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83EC2" w14:textId="34E23E47" w:rsidR="00D6636F" w:rsidRPr="0040033F" w:rsidRDefault="00D6636F" w:rsidP="00D6636F">
      <w:pPr>
        <w:rPr>
          <w:rFonts w:cstheme="minorHAnsi"/>
        </w:rPr>
      </w:pPr>
    </w:p>
    <w:tbl>
      <w:tblPr>
        <w:tblW w:w="8850" w:type="dxa"/>
        <w:tblBorders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475"/>
        <w:gridCol w:w="652"/>
        <w:gridCol w:w="823"/>
        <w:gridCol w:w="1303"/>
        <w:gridCol w:w="172"/>
        <w:gridCol w:w="1347"/>
        <w:gridCol w:w="128"/>
        <w:gridCol w:w="1475"/>
        <w:gridCol w:w="1475"/>
      </w:tblGrid>
      <w:tr w:rsidR="0080362E" w:rsidRPr="00F73FAD" w14:paraId="1BCD7C67" w14:textId="77777777" w:rsidTr="009E4D48">
        <w:trPr>
          <w:trHeight w:val="37"/>
        </w:trPr>
        <w:tc>
          <w:tcPr>
            <w:tcW w:w="8850" w:type="dxa"/>
            <w:gridSpan w:val="9"/>
            <w:tcBorders>
              <w:bottom w:val="single" w:sz="4" w:space="0" w:color="auto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03386" w14:textId="77777777" w:rsidR="00445CA0" w:rsidRPr="00EF5C2B" w:rsidRDefault="007E4E60" w:rsidP="00434EB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Karta Przedsięwzięcia Rewitalizacyjnego </w:t>
            </w:r>
          </w:p>
          <w:p w14:paraId="0FA72F47" w14:textId="249047D3" w:rsidR="0080362E" w:rsidRPr="007E4E60" w:rsidRDefault="00445CA0" w:rsidP="00434EBB">
            <w:pPr>
              <w:spacing w:line="276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 Gminnego Programu Rewitalizacji Miasta Kędzierzyn-Koźle do 2030 roku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</w:p>
        </w:tc>
      </w:tr>
      <w:tr w:rsidR="0080362E" w:rsidRPr="00EF5C2B" w14:paraId="4D390804" w14:textId="77777777" w:rsidTr="007E4E60">
        <w:trPr>
          <w:trHeight w:val="175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2547C" w14:textId="77777777" w:rsidR="0080362E" w:rsidRPr="00EF5C2B" w:rsidRDefault="000D0592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TYTUŁ</w:t>
            </w:r>
            <w:r w:rsidR="009465F9"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PRZEDSIĘWZIĘCIA</w:t>
            </w:r>
          </w:p>
          <w:p w14:paraId="352A4B71" w14:textId="550C0075" w:rsidR="007E4E60" w:rsidRPr="00EF5C2B" w:rsidRDefault="007E4E60" w:rsidP="004970C5">
            <w:pP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(propozycja nazwy zgłaszanego projektu)</w:t>
            </w:r>
          </w:p>
        </w:tc>
        <w:tc>
          <w:tcPr>
            <w:tcW w:w="6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D3EEF" w14:textId="09E9E31B" w:rsidR="0080362E" w:rsidRPr="00EF5C2B" w:rsidRDefault="0080362E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29D0797" w14:textId="202A4D1E" w:rsidR="009465F9" w:rsidRPr="00EF5C2B" w:rsidRDefault="009465F9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E4D48" w:rsidRPr="00EF5C2B" w14:paraId="54B11E5D" w14:textId="77777777" w:rsidTr="00EF5C2B">
        <w:trPr>
          <w:trHeight w:val="1039"/>
        </w:trPr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5A626" w14:textId="3B213FED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Nazwa Wnioskodawcy </w:t>
            </w: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(Inicjatora/Pomysłodawcy przedsięwzięcia)</w:t>
            </w:r>
          </w:p>
          <w:p w14:paraId="2D205809" w14:textId="0008B7A9" w:rsidR="009E4D48" w:rsidRPr="00EF5C2B" w:rsidRDefault="00445CA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o</w:t>
            </w:r>
            <w:r w:rsidR="009E4D48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raz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9E4D48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dane kontaktowe: adres/mail/telefon</w:t>
            </w:r>
            <w:r w:rsidR="009E4D48" w:rsidRPr="00EF5C2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E4D48" w:rsidRPr="00EF5C2B">
              <w:rPr>
                <w:rFonts w:ascii="Times New Roman" w:eastAsia="Times New Roman" w:hAnsi="Times New Roman" w:cs="Times New Roman"/>
                <w:color w:val="FF0000"/>
              </w:rPr>
              <w:t>*</w:t>
            </w:r>
          </w:p>
        </w:tc>
        <w:tc>
          <w:tcPr>
            <w:tcW w:w="4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423F" w14:textId="3F189531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D48" w:rsidRPr="00EF5C2B" w14:paraId="07CDB817" w14:textId="77777777" w:rsidTr="00EF5C2B">
        <w:trPr>
          <w:trHeight w:val="915"/>
        </w:trPr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ECBDC9" w14:textId="77777777" w:rsidR="00445CA0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Nazwa Wykonawcy przedsięwzięcia</w:t>
            </w:r>
            <w:r w:rsidRPr="00EF5C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5E3A17F" w14:textId="22809ABB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(pełna nazwa podmiotu/ów, które będą odpowiedzialn</w:t>
            </w:r>
            <w:r w:rsidR="0052241F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e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za realizację zgłoszonego zadania</w:t>
            </w:r>
            <w:r w:rsidR="00445CA0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 jeżeli jest inn</w:t>
            </w:r>
            <w:r w:rsidR="0052241F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y</w:t>
            </w:r>
            <w:r w:rsidR="00445CA0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niż Wnioskodawcy</w:t>
            </w:r>
          </w:p>
        </w:tc>
        <w:tc>
          <w:tcPr>
            <w:tcW w:w="4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9CC2" w14:textId="0D33C39A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0362E" w:rsidRPr="00EF5C2B" w14:paraId="17D75D1B" w14:textId="77777777" w:rsidTr="00445CA0">
        <w:trPr>
          <w:trHeight w:val="359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6A775" w14:textId="77777777" w:rsidR="0080362E" w:rsidRPr="00EF5C2B" w:rsidRDefault="0080362E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Lokalizacja przedsięwzięcia</w:t>
            </w:r>
          </w:p>
        </w:tc>
        <w:tc>
          <w:tcPr>
            <w:tcW w:w="6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30CE6" w14:textId="01550EF1" w:rsidR="0080362E" w:rsidRPr="00EF5C2B" w:rsidRDefault="00445CA0" w:rsidP="004970C5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A</w:t>
            </w:r>
            <w:r w:rsidR="0080362E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dres</w:t>
            </w: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lub </w:t>
            </w:r>
            <w:r w:rsidR="004970C5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n</w:t>
            </w: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r nieruchomości</w:t>
            </w:r>
            <w:r w:rsidR="00F5249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:</w:t>
            </w:r>
            <w:r w:rsidR="00E61E48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14:paraId="763BFD62" w14:textId="77777777" w:rsidR="00445CA0" w:rsidRPr="00EF5C2B" w:rsidRDefault="00445CA0" w:rsidP="004970C5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14:paraId="6E5CABDF" w14:textId="697A725C" w:rsidR="0080362E" w:rsidRPr="00EF5C2B" w:rsidRDefault="0080362E" w:rsidP="004970C5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Uzasadnienie </w:t>
            </w:r>
            <w:r w:rsidR="00F5249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realizacji </w:t>
            </w: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projekt</w:t>
            </w:r>
            <w:r w:rsidR="00287C78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u</w:t>
            </w:r>
            <w:r w:rsidR="00F5249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, </w:t>
            </w:r>
            <w:r w:rsidR="00F5249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  <w:u w:val="single"/>
              </w:rPr>
              <w:t xml:space="preserve">w przypadku gdy zlokalizowany jest on </w:t>
            </w:r>
            <w:r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  <w:u w:val="single"/>
              </w:rPr>
              <w:t>poza obszarem rewitalizacji:</w:t>
            </w:r>
            <w:r w:rsidR="00533BD6" w:rsidRPr="00EF5C2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14:paraId="3A4583A0" w14:textId="4BF76EA6" w:rsidR="004970C5" w:rsidRPr="00EF5C2B" w:rsidRDefault="004970C5" w:rsidP="004970C5">
            <w:pP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</w:tr>
      <w:tr w:rsidR="004970C5" w:rsidRPr="00EF5C2B" w14:paraId="772809D8" w14:textId="77777777" w:rsidTr="004970C5">
        <w:trPr>
          <w:trHeight w:val="277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11138E" w14:textId="0E580E0E" w:rsidR="004970C5" w:rsidRPr="00EF5C2B" w:rsidRDefault="00EF5C2B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Opis</w:t>
            </w:r>
            <w:r w:rsidR="00B3457B"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stanu istniejącego, tj. problemy, które rozwiązuje przedsięwzięcie </w:t>
            </w:r>
            <w:r w:rsidR="00B3457B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(krótki opis aktualnej sytuacji, występujących problemów, zjawisk negatywnych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na obszarze rewitalizacji</w:t>
            </w:r>
            <w:r w:rsidR="00B3457B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na które odpowiada zaproponowane przedsięwzięcie) </w:t>
            </w:r>
          </w:p>
        </w:tc>
      </w:tr>
      <w:tr w:rsidR="004970C5" w:rsidRPr="00EF5C2B" w14:paraId="00E8598A" w14:textId="77777777" w:rsidTr="004970C5">
        <w:trPr>
          <w:trHeight w:val="654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08558" w14:textId="77777777" w:rsidR="004970C5" w:rsidRPr="00EF5C2B" w:rsidRDefault="004970C5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970C5" w:rsidRPr="00EF5C2B" w14:paraId="363471BC" w14:textId="77777777" w:rsidTr="00B3457B">
        <w:trPr>
          <w:trHeight w:val="482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2A444" w14:textId="629B120F" w:rsidR="004970C5" w:rsidRPr="00EF5C2B" w:rsidRDefault="00B3457B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Opis przedsięwzięcia, tj. zakres realizowanego zadania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(charakterystyka projektu ze wskazaniem zakresu planowanych prac, działań, parametrów technicznych)</w:t>
            </w:r>
          </w:p>
        </w:tc>
      </w:tr>
      <w:tr w:rsidR="004970C5" w:rsidRPr="00EF5C2B" w14:paraId="7D5E930F" w14:textId="77777777" w:rsidTr="00B3457B">
        <w:trPr>
          <w:trHeight w:val="694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4C65" w14:textId="77777777" w:rsidR="004970C5" w:rsidRPr="00EF5C2B" w:rsidRDefault="004970C5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3457B" w:rsidRPr="00EF5C2B" w14:paraId="6B395A55" w14:textId="77777777" w:rsidTr="00B3457B">
        <w:trPr>
          <w:trHeight w:val="494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75309" w14:textId="5740ED4C" w:rsidR="00B3457B" w:rsidRPr="00EF5C2B" w:rsidRDefault="00B3457B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Cel przedsięwzięcia, tj. założony cel jaki zostanie osiągnięty w wyniku zrealizowania przedsięwzięcia</w:t>
            </w:r>
          </w:p>
        </w:tc>
      </w:tr>
      <w:tr w:rsidR="00B3457B" w:rsidRPr="00EF5C2B" w14:paraId="64F44245" w14:textId="77777777" w:rsidTr="00B3457B">
        <w:trPr>
          <w:trHeight w:val="490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017F" w14:textId="721A38AB" w:rsidR="00B3457B" w:rsidRPr="00EF5C2B" w:rsidRDefault="00B3457B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06C0" w:rsidRPr="00EF5C2B" w14:paraId="64618098" w14:textId="77777777" w:rsidTr="00037F99">
        <w:trPr>
          <w:trHeight w:val="1199"/>
        </w:trPr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1FE73B" w14:textId="19821475" w:rsidR="00F206C0" w:rsidRPr="00EF5C2B" w:rsidRDefault="00F206C0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Spójności z celami i kierunkiem działań Gminnego Programu Rewitalizacji</w:t>
            </w:r>
          </w:p>
          <w:p w14:paraId="5805B3AE" w14:textId="77777777" w:rsidR="00EF5C2B" w:rsidRDefault="00F206C0" w:rsidP="004970C5">
            <w:pP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</w:pP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cele i kierunki GPR </w:t>
            </w:r>
            <w:r w:rsidR="00EF5C2B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przedstawione 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zostały </w:t>
            </w:r>
            <w:r w:rsidR="00EF5C2B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m.in.</w:t>
            </w:r>
          </w:p>
          <w:p w14:paraId="21486196" w14:textId="70F3E784" w:rsidR="00F206C0" w:rsidRPr="00EF5C2B" w:rsidRDefault="00EF5C2B" w:rsidP="004970C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</w:pP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w </w:t>
            </w:r>
            <w:r w:rsidR="00F206C0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pkt IV. 2 „Zasad naboru przedsięwzięć rewitalizacyjnych”)</w:t>
            </w:r>
          </w:p>
        </w:tc>
        <w:tc>
          <w:tcPr>
            <w:tcW w:w="45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C8AD" w14:textId="27EF4575" w:rsidR="00F206C0" w:rsidRPr="00EF5C2B" w:rsidRDefault="00F206C0" w:rsidP="004970C5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228F" w:rsidRPr="00EF5C2B" w14:paraId="607D927E" w14:textId="77777777" w:rsidTr="00037F99">
        <w:trPr>
          <w:trHeight w:val="741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33C50" w14:textId="6C46EE5B" w:rsidR="008B228F" w:rsidRPr="00037F99" w:rsidRDefault="008B228F" w:rsidP="00037F99">
            <w:pP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</w:pPr>
            <w:r w:rsidRPr="008B22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Planowane produkty i prognozowane rezultaty przedsięwzięcia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B228F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Prosimy 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w</w:t>
            </w:r>
            <w:r w:rsidR="000C5F48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pisać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: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wskaźnik 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produk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tu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 któr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zostan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ie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osiągnięt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w trakcie lub 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bezpośrednio po 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zakończeniu przedsi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ę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wzi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ę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cia a także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rezultaty t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ego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działa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nia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będąc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y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efektem/konsekwencją prowadzonego</w:t>
            </w: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przedsięwzięcia rewitalizacyjnego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. Lista przykładowych wskaźników produktów i rezultatów, które można wykorzystać (jeśli odpowiadają specyfice projektu) została zamieszczona w </w:t>
            </w:r>
            <w:r w:rsidR="00037F99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pkt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.</w:t>
            </w:r>
            <w:r w:rsidR="00037F99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XV</w:t>
            </w:r>
            <w:r w:rsidR="0092119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I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037F99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„Zasad naboru przedsięwzięć rewitalizacyjnych”)</w:t>
            </w:r>
            <w:r w:rsid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 w:rsidR="00B5623E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B228F" w:rsidRPr="00EF5C2B" w14:paraId="03073C3E" w14:textId="77777777" w:rsidTr="00037F99">
        <w:trPr>
          <w:trHeight w:val="741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E3886" w14:textId="77777777" w:rsidR="00037F99" w:rsidRDefault="008B228F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B22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Wskaźnik produktu przedsięwzięcia</w:t>
            </w:r>
            <w:r w:rsidR="00037F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625789FA" w14:textId="56AB6725" w:rsidR="00037F99" w:rsidRPr="00037F99" w:rsidRDefault="00037F99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(nazw</w:t>
            </w:r>
            <w:r w:rsidR="000C5F48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a</w:t>
            </w: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 wartość, sposób pomiaru)</w:t>
            </w:r>
          </w:p>
        </w:tc>
        <w:tc>
          <w:tcPr>
            <w:tcW w:w="6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551B5A" w14:textId="77777777" w:rsidR="008B228F" w:rsidRPr="00EF5C2B" w:rsidRDefault="008B228F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228F" w:rsidRPr="00EF5C2B" w14:paraId="65D42C59" w14:textId="77777777" w:rsidTr="00037F99">
        <w:trPr>
          <w:trHeight w:val="741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C6EA2" w14:textId="77777777" w:rsidR="008B228F" w:rsidRDefault="008B228F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B22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Wskaźnik rezultatu</w:t>
            </w:r>
          </w:p>
          <w:p w14:paraId="260245B5" w14:textId="1CD066EB" w:rsidR="00037F99" w:rsidRPr="008B228F" w:rsidRDefault="00037F99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nazw</w:t>
            </w:r>
            <w:r w:rsidR="000C5F48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a</w:t>
            </w:r>
            <w:r w:rsidRPr="00037F99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 wartość, sposób pomiaru)</w:t>
            </w:r>
          </w:p>
        </w:tc>
        <w:tc>
          <w:tcPr>
            <w:tcW w:w="67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9007A" w14:textId="77777777" w:rsidR="008B228F" w:rsidRPr="00EF5C2B" w:rsidRDefault="008B228F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206C0" w:rsidRPr="00EF5C2B" w14:paraId="73F0F29F" w14:textId="77777777" w:rsidTr="00F206C0">
        <w:trPr>
          <w:trHeight w:val="512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37D4F1" w14:textId="2CB574B7" w:rsidR="00F206C0" w:rsidRPr="00EF5C2B" w:rsidRDefault="00F206C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133324245"/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Opis działań zapewniający dostępność osobom ze szczególnymi potrzebami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 jakie elementy projektu wskazują, że będą z niego mogły korzystać osoby, o których mowa w ustawie z dnia 19 lipca 2019 r. o zapewnianiu dostępności osobom ze szczególnymi potrzebami)</w:t>
            </w:r>
          </w:p>
        </w:tc>
      </w:tr>
      <w:bookmarkEnd w:id="0"/>
      <w:tr w:rsidR="00F206C0" w:rsidRPr="00EF5C2B" w14:paraId="656307B9" w14:textId="77777777" w:rsidTr="00037F99">
        <w:trPr>
          <w:trHeight w:val="366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8BA8" w14:textId="77777777" w:rsidR="00F206C0" w:rsidRPr="00EF5C2B" w:rsidRDefault="00F206C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FFA43A" w14:textId="77777777" w:rsidR="00F206C0" w:rsidRDefault="00F206C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5E78C6" w14:textId="77777777" w:rsidR="00037F99" w:rsidRDefault="00037F99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400DEC" w14:textId="344C2CC6" w:rsidR="00037F99" w:rsidRPr="00EF5C2B" w:rsidRDefault="00037F99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D48" w:rsidRPr="00EF5C2B" w14:paraId="45549520" w14:textId="77777777" w:rsidTr="007E4E60">
        <w:trPr>
          <w:trHeight w:val="342"/>
        </w:trPr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66217" w14:textId="3E2C22D3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Czas realizacji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(przewidywane lata rozpoczęci</w:t>
            </w:r>
            <w:r w:rsidR="000C5F48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a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i zakończenia przedsięwzięcia)</w:t>
            </w:r>
          </w:p>
        </w:tc>
        <w:tc>
          <w:tcPr>
            <w:tcW w:w="3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AC781" w14:textId="08D21A44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E4D48" w:rsidRPr="00EF5C2B" w14:paraId="14A55039" w14:textId="77777777" w:rsidTr="00EF5C2B">
        <w:trPr>
          <w:trHeight w:val="620"/>
        </w:trPr>
        <w:tc>
          <w:tcPr>
            <w:tcW w:w="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393E7" w14:textId="290419A7" w:rsidR="009E4D48" w:rsidRPr="00EF5C2B" w:rsidRDefault="009E4D48" w:rsidP="004970C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Szacowana wartość przedsięwzięcia w zł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W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artość nakładów inwestycyjnych </w:t>
            </w:r>
            <w:r w:rsidR="0065398A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i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/</w:t>
            </w:r>
            <w:r w:rsidR="0065398A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lub kosztów działań </w:t>
            </w:r>
            <w:r w:rsidR="007E4E60"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w ramach projektu. Jeżeli projekt realizowany będzie w sposób ciągły, należy zsumować koszty roczne, maksymalnie do 2030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r.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)</w:t>
            </w:r>
          </w:p>
        </w:tc>
        <w:tc>
          <w:tcPr>
            <w:tcW w:w="3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430F" w14:textId="147CF482" w:rsidR="009E4D48" w:rsidRPr="00EF5C2B" w:rsidRDefault="00B972FB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zł</w:t>
            </w:r>
          </w:p>
        </w:tc>
      </w:tr>
      <w:tr w:rsidR="007E4E60" w:rsidRPr="00EF5C2B" w14:paraId="6824415A" w14:textId="77777777" w:rsidTr="00EF5C2B">
        <w:trPr>
          <w:trHeight w:val="216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6D9CC6" w14:textId="56E9682E" w:rsidR="007E4E60" w:rsidRPr="00EF5C2B" w:rsidRDefault="007E4E60" w:rsidP="004970C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5C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Przewidywane źródła finansowania przedsięwzięcia</w:t>
            </w:r>
            <w:r w:rsidRPr="00EF5C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(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prosimy</w:t>
            </w:r>
            <w:r w:rsidR="000C5F48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,</w:t>
            </w:r>
            <w:r w:rsidR="00B972F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 aby 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wskazaną </w:t>
            </w:r>
            <w:r w:rsidR="00B972F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wyżej szacowaną </w:t>
            </w:r>
            <w:r w:rsid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 xml:space="preserve">wartość przedsięwzięcia rozbić na poszczególne źródła </w:t>
            </w:r>
            <w:r w:rsidR="00B972F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finansowania, z których Wykonawca będzie starał się sfinansować zadanie</w:t>
            </w:r>
            <w:r w:rsidRPr="00EF5C2B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)</w:t>
            </w:r>
          </w:p>
        </w:tc>
      </w:tr>
      <w:tr w:rsidR="007E4E60" w:rsidRPr="00EF5C2B" w14:paraId="7E8A2642" w14:textId="77777777" w:rsidTr="00EF5C2B">
        <w:trPr>
          <w:trHeight w:val="216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613ED" w14:textId="110A8111" w:rsidR="007E4E60" w:rsidRPr="00B972FB" w:rsidRDefault="00B972FB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wkład własny Wykonawcy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49222F9" w14:textId="77777777" w:rsidR="003B4BDA" w:rsidRDefault="00B972FB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pozostały wkład własny publiczny </w:t>
            </w:r>
          </w:p>
          <w:p w14:paraId="79E72D68" w14:textId="22852526" w:rsidR="007E4E60" w:rsidRPr="00B972FB" w:rsidRDefault="00B972FB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 xml:space="preserve">(np. NFOŚIGW/ </w:t>
            </w:r>
            <w:r w:rsid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WF</w:t>
            </w:r>
            <w:r w:rsidRP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OŚ</w:t>
            </w:r>
            <w:r w:rsid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iGW</w:t>
            </w:r>
            <w:r w:rsidRP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)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4C5E578" w14:textId="659D0840" w:rsidR="007E4E60" w:rsidRPr="00B972FB" w:rsidRDefault="00B972FB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środki unijne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DBDCFC1" w14:textId="77777777" w:rsidR="003B4BDA" w:rsidRDefault="003B4BDA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pożyczka/</w:t>
            </w:r>
          </w:p>
          <w:p w14:paraId="2700FBA5" w14:textId="31B667ED" w:rsidR="007E4E60" w:rsidRPr="00B972FB" w:rsidRDefault="003B4BDA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kredyt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BC2B49E" w14:textId="578C21B1" w:rsidR="007E4E60" w:rsidRPr="00B972FB" w:rsidRDefault="003B4BDA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środki prywatne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EC618BC" w14:textId="77777777" w:rsidR="007E4E60" w:rsidRDefault="003B4BDA" w:rsidP="00B972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inne źródła finansowania</w:t>
            </w:r>
          </w:p>
          <w:p w14:paraId="0B1D4FC6" w14:textId="3F056477" w:rsidR="003B4BDA" w:rsidRPr="003B4BDA" w:rsidRDefault="003B4BDA" w:rsidP="00B972F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</w:pPr>
            <w:r w:rsidRPr="003B4BDA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pl-PL"/>
              </w:rPr>
              <w:t>(jakie i kwota)</w:t>
            </w:r>
          </w:p>
        </w:tc>
      </w:tr>
      <w:tr w:rsidR="007E4E60" w:rsidRPr="00EF5C2B" w14:paraId="694A1F33" w14:textId="77777777" w:rsidTr="00AA7D3A">
        <w:trPr>
          <w:trHeight w:val="216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51881B" w14:textId="22A66A21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F37FF" w14:textId="2CCD0462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zł 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F05A" w14:textId="502E004A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1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87CF" w14:textId="0FCDE4D0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E53E" w14:textId="68CFAF71" w:rsidR="007E4E60" w:rsidRPr="00EF5C2B" w:rsidRDefault="00B972FB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zł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ED7CF" w14:textId="6FFECAAA" w:rsidR="007E4E60" w:rsidRPr="00EF5C2B" w:rsidRDefault="003B4BDA" w:rsidP="00B972FB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B972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</w:t>
            </w:r>
          </w:p>
        </w:tc>
      </w:tr>
      <w:tr w:rsidR="0092119A" w:rsidRPr="00EF5C2B" w14:paraId="510F0346" w14:textId="77777777" w:rsidTr="003B6DD0">
        <w:trPr>
          <w:trHeight w:val="216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3B3A1" w14:textId="534E82E1" w:rsidR="0092119A" w:rsidRDefault="0092119A" w:rsidP="0092119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Jako Inicjator (Wnioskodawca)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„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Kart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rzedsięwzięcia rewitalizacyjnego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”,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reprezentując jednocześnie podmiot publiczny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który byłby odpowiedzialny za realizację 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opisanego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wyżej projektu rewitalizacyjnego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, wyrażam zgodę na zamieszczenie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„Karty” </w:t>
            </w:r>
            <w:r w:rsidRPr="00EF5C2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 Gminnym Programie Rewitalizacji Miasta Kędzierzyn-Koźle do 2030 roku, zgodnie z wymogiem stawianym w art.16 ust 1 ustawy z dnia 9 października 2015 r. o rewitalizacji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92119A" w:rsidRPr="00EF5C2B" w14:paraId="6609A870" w14:textId="77777777" w:rsidTr="007B2939">
        <w:trPr>
          <w:trHeight w:val="216"/>
        </w:trPr>
        <w:tc>
          <w:tcPr>
            <w:tcW w:w="88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97439D" w14:textId="2A3F13C1" w:rsidR="0092119A" w:rsidRPr="0092119A" w:rsidRDefault="0092119A" w:rsidP="0092119A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9211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Składając niniejszą Kartę przedsięwzięcia, potwierdzam, iż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 </w:t>
            </w:r>
            <w:r w:rsidRPr="009211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zapoznałem/am się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z</w:t>
            </w:r>
            <w:r w:rsidRPr="009211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 </w:t>
            </w:r>
            <w:r w:rsidRPr="0092119A">
              <w:rPr>
                <w:rFonts w:ascii="Times New Roman" w:hAnsi="Times New Roman" w:cs="Times New Roman"/>
                <w:i/>
                <w:iCs/>
                <w:caps/>
              </w:rPr>
              <w:t>ZASADAMI naboru PRZEDSIĘWZIĘĆ REWITALIZACYJNYCH w PROCESIE OPRACOWANIA GMINNEGO programu rewitalizacji MIASTA KĘDZIERZYN-KOŹLE DO 2030 r.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caps/>
              </w:rPr>
              <w:t xml:space="preserve"> </w:t>
            </w:r>
            <w:r w:rsidRPr="0092119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spełniam warunki udziału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 xml:space="preserve">. </w:t>
            </w:r>
          </w:p>
        </w:tc>
      </w:tr>
    </w:tbl>
    <w:p w14:paraId="52646AD8" w14:textId="72F2044A" w:rsidR="008266B1" w:rsidRPr="00EF5C2B" w:rsidRDefault="008266B1" w:rsidP="00A80F30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448FAF07" w14:textId="77777777" w:rsidR="002A79C3" w:rsidRPr="00EF5C2B" w:rsidRDefault="002A79C3" w:rsidP="00A80F30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B449D9F" w14:textId="1BAB60AB" w:rsidR="002A79C3" w:rsidRPr="00EF5C2B" w:rsidRDefault="00F52496" w:rsidP="00A80F30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F5C2B">
        <w:rPr>
          <w:rFonts w:ascii="Times New Roman" w:hAnsi="Times New Roman" w:cs="Times New Roman"/>
          <w:sz w:val="20"/>
          <w:szCs w:val="20"/>
        </w:rPr>
        <w:t>*</w:t>
      </w:r>
      <w:r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Dane </w:t>
      </w:r>
      <w:r w:rsidR="002E3B86">
        <w:rPr>
          <w:rFonts w:ascii="Times New Roman" w:hAnsi="Times New Roman" w:cs="Times New Roman"/>
          <w:color w:val="FF0000"/>
          <w:sz w:val="20"/>
          <w:szCs w:val="20"/>
        </w:rPr>
        <w:t>osobowe/</w:t>
      </w:r>
      <w:r w:rsidR="009465F9" w:rsidRPr="00EF5C2B">
        <w:rPr>
          <w:rFonts w:ascii="Times New Roman" w:hAnsi="Times New Roman" w:cs="Times New Roman"/>
          <w:color w:val="FF0000"/>
          <w:sz w:val="20"/>
          <w:szCs w:val="20"/>
        </w:rPr>
        <w:t>kontaktowe W</w:t>
      </w:r>
      <w:r w:rsidRPr="00EF5C2B">
        <w:rPr>
          <w:rFonts w:ascii="Times New Roman" w:hAnsi="Times New Roman" w:cs="Times New Roman"/>
          <w:color w:val="FF0000"/>
          <w:sz w:val="20"/>
          <w:szCs w:val="20"/>
        </w:rPr>
        <w:t>nioskodawcy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 (Inicjatora)</w:t>
      </w:r>
      <w:r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nie zostaną upublicznione w Gminnym Programie Rewitalizacji Miasta Kędzierzyn-Koźle do 2030 r. </w:t>
      </w:r>
      <w:r w:rsidR="008266B1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Informacje te zostaną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wykorzystane 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jedynie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w przypadku konieczności 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uzyskania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>dodatkowych wyjaśnień, o któr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e może wystąpić </w:t>
      </w:r>
      <w:r w:rsidR="009E4D48" w:rsidRPr="00EF5C2B">
        <w:rPr>
          <w:rFonts w:ascii="Times New Roman" w:hAnsi="Times New Roman" w:cs="Times New Roman"/>
          <w:color w:val="FF0000"/>
          <w:sz w:val="20"/>
          <w:szCs w:val="20"/>
        </w:rPr>
        <w:t>O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>rganizator naboru</w:t>
      </w:r>
      <w:r w:rsidR="009E4D48" w:rsidRPr="00EF5C2B">
        <w:rPr>
          <w:rFonts w:ascii="Times New Roman" w:hAnsi="Times New Roman" w:cs="Times New Roman"/>
          <w:color w:val="FF0000"/>
          <w:sz w:val="20"/>
          <w:szCs w:val="20"/>
        </w:rPr>
        <w:t>,</w:t>
      </w:r>
      <w:r w:rsidR="00E61E48" w:rsidRPr="00EF5C2B">
        <w:rPr>
          <w:rFonts w:ascii="Times New Roman" w:hAnsi="Times New Roman" w:cs="Times New Roman"/>
          <w:color w:val="FF0000"/>
          <w:sz w:val="20"/>
          <w:szCs w:val="20"/>
        </w:rPr>
        <w:t xml:space="preserve"> zgodnie z 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>pkt X</w:t>
      </w:r>
      <w:r w:rsidR="00C357AA">
        <w:rPr>
          <w:rFonts w:ascii="Times New Roman" w:hAnsi="Times New Roman" w:cs="Times New Roman"/>
          <w:color w:val="FF0000"/>
          <w:sz w:val="20"/>
          <w:szCs w:val="20"/>
        </w:rPr>
        <w:t>IV</w:t>
      </w:r>
      <w:r w:rsidR="002A79C3" w:rsidRPr="00EF5C2B">
        <w:rPr>
          <w:rFonts w:ascii="Times New Roman" w:hAnsi="Times New Roman" w:cs="Times New Roman"/>
          <w:color w:val="FF0000"/>
          <w:sz w:val="20"/>
          <w:szCs w:val="20"/>
        </w:rPr>
        <w:t>. Zasad naboru przedsięwzięć rewitalizacyjnych.</w:t>
      </w:r>
    </w:p>
    <w:p w14:paraId="0A4F65A2" w14:textId="0795C68A" w:rsidR="0080362E" w:rsidRPr="00EF5C2B" w:rsidRDefault="0080362E" w:rsidP="00F52496">
      <w:pPr>
        <w:rPr>
          <w:rFonts w:ascii="Times New Roman" w:hAnsi="Times New Roman" w:cs="Times New Roman"/>
          <w:sz w:val="20"/>
          <w:szCs w:val="20"/>
        </w:rPr>
      </w:pPr>
    </w:p>
    <w:p w14:paraId="3D3DE6E7" w14:textId="790BC60B" w:rsidR="00D52CEA" w:rsidRPr="00471069" w:rsidRDefault="0080362E" w:rsidP="0080362E">
      <w:pPr>
        <w:rPr>
          <w:rFonts w:ascii="Times New Roman" w:hAnsi="Times New Roman" w:cs="Times New Roman"/>
          <w:sz w:val="16"/>
          <w:szCs w:val="16"/>
          <w:u w:val="single"/>
        </w:rPr>
      </w:pPr>
      <w:r w:rsidRPr="00471069">
        <w:rPr>
          <w:rFonts w:ascii="Times New Roman" w:hAnsi="Times New Roman" w:cs="Times New Roman"/>
          <w:sz w:val="16"/>
          <w:szCs w:val="16"/>
          <w:u w:val="single"/>
        </w:rPr>
        <w:t>Klauzula informacyjna:</w:t>
      </w:r>
    </w:p>
    <w:p w14:paraId="5541C820" w14:textId="77777777" w:rsidR="00471069" w:rsidRPr="00471069" w:rsidRDefault="00471069" w:rsidP="0080362E">
      <w:pPr>
        <w:rPr>
          <w:rFonts w:ascii="Times New Roman" w:hAnsi="Times New Roman" w:cs="Times New Roman"/>
          <w:sz w:val="16"/>
          <w:szCs w:val="16"/>
          <w:u w:val="single"/>
        </w:rPr>
      </w:pPr>
    </w:p>
    <w:p w14:paraId="488AF1B2" w14:textId="503C4484" w:rsidR="0080362E" w:rsidRPr="009E7F90" w:rsidRDefault="0080362E" w:rsidP="008266B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242424"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Wyrażam zgodę na przetwarzanie danych osobowych zawartych w Karcie przedsięwzięcia rewitalizacyjnego </w:t>
      </w:r>
      <w:r w:rsidR="00A80F30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br/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w ramach naboru projektów do opracowania Gminnego Programu </w:t>
      </w:r>
      <w:r w:rsidR="008266B1" w:rsidRPr="009E7F90">
        <w:rPr>
          <w:rFonts w:ascii="Times New Roman" w:hAnsi="Times New Roman" w:cs="Times New Roman"/>
          <w:sz w:val="14"/>
          <w:szCs w:val="14"/>
        </w:rPr>
        <w:t>Miasta Kędzierzyn-Koźle do 2030 roku</w:t>
      </w:r>
      <w:r w:rsidR="008266B1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 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dla celów jego prowadzenia i realizacji. 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 i Ustawą z dnia 10 maja 2018 r. o ochronie danych osobowych Urząd </w:t>
      </w:r>
      <w:r w:rsidR="00287C78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Miasta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 </w:t>
      </w:r>
      <w:r w:rsidR="00287C78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Kędzierzyn-Koźle </w:t>
      </w: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informuje o zasadach przetwarzania Pani/Pana danych osobowych oraz o przysługujących Pani/Panu prawach z tym związanych:</w:t>
      </w:r>
    </w:p>
    <w:p w14:paraId="0302ABEC" w14:textId="64ADF3CE" w:rsidR="009263B9" w:rsidRPr="009E7F90" w:rsidRDefault="00A80F30" w:rsidP="00A80F30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1.</w:t>
      </w:r>
      <w:r w:rsidR="0080362E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 xml:space="preserve">Administratorem Pani/Pana danych osobowych jest </w:t>
      </w:r>
      <w:r w:rsidR="009263B9"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>Gmina Kędzierzyn-Koźle, ul. Grzegorza Piramowicza 32, 47-200 Kędzierzyn-Koźle, której przedstawicielem jest Prezydent Miasta.</w:t>
      </w:r>
    </w:p>
    <w:p w14:paraId="1EF0A75A" w14:textId="377FE14F" w:rsidR="009263B9" w:rsidRPr="009E7F90" w:rsidRDefault="00A80F30" w:rsidP="00A80F30">
      <w:pPr>
        <w:pStyle w:val="Akapitzlist"/>
        <w:ind w:left="0"/>
        <w:jc w:val="both"/>
        <w:rPr>
          <w:rFonts w:ascii="Times New Roman" w:eastAsia="Times New Roman" w:hAnsi="Times New Roman" w:cs="Times New Roman"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>2.</w:t>
      </w:r>
      <w:r w:rsidR="009263B9"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Na podstawie obowiązujących przepisów, wyznaczono Inspektora Ochrony Danych, z którym można kontaktować się: Urząd Miasta Kędzierzyn-Koźle, Biuro Informatyki i Ochrony Informacji, ul. Grzegorza Piramowicza 32, 47-200 Kędzierzyn-Koźle; e-mail: </w:t>
      </w:r>
      <w:hyperlink r:id="rId7" w:history="1">
        <w:r w:rsidR="009263B9" w:rsidRPr="009E7F90">
          <w:rPr>
            <w:rFonts w:ascii="Times New Roman" w:eastAsia="Times New Roman" w:hAnsi="Times New Roman" w:cs="Times New Roman"/>
            <w:sz w:val="14"/>
            <w:szCs w:val="14"/>
            <w:lang w:eastAsia="pl-PL"/>
          </w:rPr>
          <w:t>inspektor@kedzierzynkozle.pl</w:t>
        </w:r>
      </w:hyperlink>
      <w:r w:rsidR="009263B9"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; telefonicznie: 774050346. </w:t>
      </w:r>
    </w:p>
    <w:p w14:paraId="2869C5FC" w14:textId="4E8D36F3" w:rsidR="009263B9" w:rsidRPr="009E7F90" w:rsidRDefault="00A80F30" w:rsidP="00A80F30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eastAsia="Times New Roman" w:hAnsi="Times New Roman" w:cs="Times New Roman"/>
          <w:sz w:val="14"/>
          <w:szCs w:val="14"/>
          <w:lang w:eastAsia="pl-PL"/>
        </w:rPr>
        <w:t>3.</w:t>
      </w:r>
      <w:r w:rsidR="009263B9" w:rsidRPr="009E7F90">
        <w:rPr>
          <w:rFonts w:ascii="Times New Roman" w:hAnsi="Times New Roman" w:cs="Times New Roman"/>
          <w:sz w:val="14"/>
          <w:szCs w:val="14"/>
        </w:rPr>
        <w:t xml:space="preserve">Podstawą prawną przetwarzania Pani/Pana danych  jest art. 6 ust. 1 lit. a RODO - na podstawie udzielonej zgody oraz art. 6 ust. 1 lit. c RODO – w związku z realizacją zadań własnych bądź zleconych określonych przepisami prawa, w celu opracowania  „Gminnego Programu Rewitalizacji  Miasta Kędzierzyn-Koźle do 2030 r.” </w:t>
      </w:r>
    </w:p>
    <w:p w14:paraId="7CDD1F2C" w14:textId="30E756C0" w:rsidR="009263B9" w:rsidRPr="009E7F90" w:rsidRDefault="00A80F30" w:rsidP="00A80F30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>4.</w:t>
      </w:r>
      <w:r w:rsidR="009263B9" w:rsidRPr="009E7F90">
        <w:rPr>
          <w:rFonts w:ascii="Times New Roman" w:hAnsi="Times New Roman" w:cs="Times New Roman"/>
          <w:sz w:val="14"/>
          <w:szCs w:val="14"/>
        </w:rPr>
        <w:t xml:space="preserve">Dane osobowe przetwarzane przez Gminę Kędzierzyn-Koźle przechowywane będą przez okres niezbędny do realizacji celu dla jakiego zostały zebrane oraz zgodnie z terminami archiwizacji określonymi przez ustawę z dnia 14 lipca 1983 r. o narodowym zasobie archiwalnym i archiwach. </w:t>
      </w:r>
    </w:p>
    <w:p w14:paraId="4A01D7E4" w14:textId="71E17AC4" w:rsidR="009263B9" w:rsidRPr="009E7F90" w:rsidRDefault="00A80F30" w:rsidP="00A80F30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>5.</w:t>
      </w:r>
      <w:r w:rsidR="009263B9" w:rsidRPr="009E7F90">
        <w:rPr>
          <w:rFonts w:ascii="Times New Roman" w:hAnsi="Times New Roman" w:cs="Times New Roman"/>
          <w:sz w:val="14"/>
          <w:szCs w:val="14"/>
        </w:rPr>
        <w:t>Pani/Pana dane osobowe mogą być przekazane wyłączenie podmiotom, które uprawnione są do ich otrzymania przepisami prawa. Ponadto mogą być one ujawnione podmiotom, z którymi Gmina  zawarła umowę na świadczenie usług serwisowych dla systemów informatycznych wykorzystywanych przy ich przetwarzaniu;</w:t>
      </w:r>
    </w:p>
    <w:p w14:paraId="43C417E0" w14:textId="65DE998A" w:rsidR="009263B9" w:rsidRPr="009E7F90" w:rsidRDefault="00A80F30" w:rsidP="00A80F30">
      <w:pPr>
        <w:pStyle w:val="Akapitzlist"/>
        <w:ind w:left="0"/>
        <w:jc w:val="both"/>
        <w:rPr>
          <w:rFonts w:ascii="Times New Roman" w:hAnsi="Times New Roman" w:cs="Times New Roman"/>
          <w:sz w:val="14"/>
          <w:szCs w:val="14"/>
        </w:rPr>
      </w:pPr>
      <w:r w:rsidRPr="009E7F90">
        <w:rPr>
          <w:rFonts w:ascii="Times New Roman" w:hAnsi="Times New Roman" w:cs="Times New Roman"/>
          <w:sz w:val="14"/>
          <w:szCs w:val="14"/>
        </w:rPr>
        <w:t>6.</w:t>
      </w:r>
      <w:r w:rsidR="009263B9" w:rsidRPr="009E7F90">
        <w:rPr>
          <w:rFonts w:ascii="Times New Roman" w:hAnsi="Times New Roman" w:cs="Times New Roman"/>
          <w:sz w:val="14"/>
          <w:szCs w:val="14"/>
        </w:rPr>
        <w:t>W przypadku, gdy przepisy szczególne nie stanowią inaczej posiada Pani/Pan prawo dostępu do treści swoich danych osobowych, prawo do ich sprostowania, prawo do ograniczenia przetwarzania. Przysługuje Pani/Panu prawo do cofnięcia zgody w dowolnym momencie bez wpływu na zgodność z prawem przetwarzania (jeżeli przetwarzanie odbywa się na podstawie zgody), którego dokonano na podstawie zgody przed jej cofnięciem.</w:t>
      </w:r>
    </w:p>
    <w:p w14:paraId="2F95EF5D" w14:textId="282555AF" w:rsidR="009263B9" w:rsidRPr="009E7F90" w:rsidRDefault="00A80F30" w:rsidP="00A80F30">
      <w:pPr>
        <w:pStyle w:val="Akapitzlist"/>
        <w:ind w:left="0"/>
        <w:jc w:val="both"/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</w:pPr>
      <w:r w:rsidRPr="009E7F90">
        <w:rPr>
          <w:rFonts w:ascii="Times New Roman" w:hAnsi="Times New Roman" w:cs="Times New Roman"/>
          <w:sz w:val="14"/>
          <w:szCs w:val="14"/>
        </w:rPr>
        <w:t>7.</w:t>
      </w:r>
      <w:r w:rsidR="009263B9" w:rsidRPr="009E7F90">
        <w:rPr>
          <w:rFonts w:ascii="Times New Roman" w:hAnsi="Times New Roman" w:cs="Times New Roman"/>
          <w:sz w:val="14"/>
          <w:szCs w:val="14"/>
        </w:rPr>
        <w:t xml:space="preserve">Gdy uzna Pani/Pan, iż przetwarzanie Pani/Pana danych osobowych narusza przepisy o ochronie danych osobowych, przysługuje Pani/Panu prawo do wniesienia skargi do organu nadzorczego </w:t>
      </w:r>
      <w:r w:rsidR="009263B9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do organu nadzorczego (tj. Prezesa Urzędu Ochrony Danych Osobowych ul. Stawki 2, 00-193 Warszawa</w:t>
      </w:r>
      <w:r w:rsidR="00037F99"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)</w:t>
      </w:r>
    </w:p>
    <w:p w14:paraId="38954AB2" w14:textId="1C825FBA" w:rsidR="00B8562A" w:rsidRPr="009E7F90" w:rsidRDefault="00A80F30" w:rsidP="00A80F30">
      <w:pPr>
        <w:pStyle w:val="Akapitzlist"/>
        <w:ind w:left="0"/>
        <w:jc w:val="both"/>
        <w:rPr>
          <w:rFonts w:ascii="Times New Roman" w:eastAsia="Times New Roman" w:hAnsi="Times New Roman" w:cs="Times New Roman"/>
          <w:b/>
          <w:sz w:val="14"/>
          <w:szCs w:val="14"/>
          <w:lang w:eastAsia="pl-PL"/>
        </w:rPr>
      </w:pPr>
      <w:r w:rsidRPr="009E7F90"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  <w:lang w:eastAsia="pl-PL"/>
        </w:rPr>
        <w:t>8.</w:t>
      </w:r>
      <w:r w:rsidR="009263B9" w:rsidRPr="009E7F90">
        <w:rPr>
          <w:rFonts w:ascii="Times New Roman" w:hAnsi="Times New Roman" w:cs="Times New Roman"/>
          <w:sz w:val="14"/>
          <w:szCs w:val="14"/>
        </w:rPr>
        <w:t>Pani/Pana dane osobowe nie będą przetwarzane w sposób zautomatyzowany, nie będą profilowane oraz przekazywane do państwa trzeciego.</w:t>
      </w:r>
    </w:p>
    <w:sectPr w:rsidR="00B8562A" w:rsidRPr="009E7F90" w:rsidSect="009263B9">
      <w:headerReference w:type="first" r:id="rId8"/>
      <w:pgSz w:w="11906" w:h="16838"/>
      <w:pgMar w:top="993" w:right="1418" w:bottom="709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0A758" w14:textId="77777777" w:rsidR="0008578A" w:rsidRDefault="0008578A" w:rsidP="00825F25">
      <w:r>
        <w:separator/>
      </w:r>
    </w:p>
  </w:endnote>
  <w:endnote w:type="continuationSeparator" w:id="0">
    <w:p w14:paraId="2F711787" w14:textId="77777777" w:rsidR="0008578A" w:rsidRDefault="0008578A" w:rsidP="0082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8558C" w14:textId="77777777" w:rsidR="0008578A" w:rsidRDefault="0008578A" w:rsidP="00825F25">
      <w:r>
        <w:separator/>
      </w:r>
    </w:p>
  </w:footnote>
  <w:footnote w:type="continuationSeparator" w:id="0">
    <w:p w14:paraId="31439FB2" w14:textId="77777777" w:rsidR="0008578A" w:rsidRDefault="0008578A" w:rsidP="00825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B8E8D" w14:textId="07A608AB" w:rsidR="00825F25" w:rsidRDefault="00825F25" w:rsidP="00053170">
    <w:pPr>
      <w:pStyle w:val="Nagwek"/>
      <w:tabs>
        <w:tab w:val="clear" w:pos="9072"/>
      </w:tabs>
      <w:ind w:left="-851" w:right="-853"/>
    </w:pPr>
    <w:r>
      <w:rPr>
        <w:noProof/>
      </w:rPr>
      <w:drawing>
        <wp:inline distT="0" distB="0" distL="0" distR="0" wp14:anchorId="07A72AF7" wp14:editId="3BCD2B69">
          <wp:extent cx="6829285" cy="12763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473" cy="1282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323"/>
    <w:multiLevelType w:val="hybridMultilevel"/>
    <w:tmpl w:val="ABBE169A"/>
    <w:lvl w:ilvl="0" w:tplc="6F707B7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6363A"/>
    <w:multiLevelType w:val="multilevel"/>
    <w:tmpl w:val="32EE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0F0DE7"/>
    <w:multiLevelType w:val="hybridMultilevel"/>
    <w:tmpl w:val="55CAAB6A"/>
    <w:lvl w:ilvl="0" w:tplc="2AC2CA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5005882">
    <w:abstractNumId w:val="1"/>
  </w:num>
  <w:num w:numId="2" w16cid:durableId="280381918">
    <w:abstractNumId w:val="2"/>
  </w:num>
  <w:num w:numId="3" w16cid:durableId="1311205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F25"/>
    <w:rsid w:val="00037F99"/>
    <w:rsid w:val="00053170"/>
    <w:rsid w:val="00060F9B"/>
    <w:rsid w:val="0008578A"/>
    <w:rsid w:val="000B74A8"/>
    <w:rsid w:val="000C5F48"/>
    <w:rsid w:val="000D0592"/>
    <w:rsid w:val="001904DC"/>
    <w:rsid w:val="001D5CF5"/>
    <w:rsid w:val="002045D9"/>
    <w:rsid w:val="00265765"/>
    <w:rsid w:val="00287C78"/>
    <w:rsid w:val="002A79C3"/>
    <w:rsid w:val="002E3B86"/>
    <w:rsid w:val="00341B2E"/>
    <w:rsid w:val="00380F08"/>
    <w:rsid w:val="003B0DC4"/>
    <w:rsid w:val="003B4BDA"/>
    <w:rsid w:val="003C260C"/>
    <w:rsid w:val="003F4A24"/>
    <w:rsid w:val="0040033F"/>
    <w:rsid w:val="00445CA0"/>
    <w:rsid w:val="00471069"/>
    <w:rsid w:val="004970C5"/>
    <w:rsid w:val="004D3097"/>
    <w:rsid w:val="0052241F"/>
    <w:rsid w:val="00533BD6"/>
    <w:rsid w:val="00553E8F"/>
    <w:rsid w:val="0065398A"/>
    <w:rsid w:val="006F526C"/>
    <w:rsid w:val="0073463F"/>
    <w:rsid w:val="007E4E60"/>
    <w:rsid w:val="0080362E"/>
    <w:rsid w:val="00825F25"/>
    <w:rsid w:val="008266B1"/>
    <w:rsid w:val="008342E1"/>
    <w:rsid w:val="008924FD"/>
    <w:rsid w:val="008B228F"/>
    <w:rsid w:val="00901113"/>
    <w:rsid w:val="0092119A"/>
    <w:rsid w:val="009263B9"/>
    <w:rsid w:val="009465F9"/>
    <w:rsid w:val="009E4D48"/>
    <w:rsid w:val="009E7F90"/>
    <w:rsid w:val="00A644AD"/>
    <w:rsid w:val="00A80A4E"/>
    <w:rsid w:val="00A80F30"/>
    <w:rsid w:val="00AA5D55"/>
    <w:rsid w:val="00B3457B"/>
    <w:rsid w:val="00B5623E"/>
    <w:rsid w:val="00B8562A"/>
    <w:rsid w:val="00B972FB"/>
    <w:rsid w:val="00B97EF8"/>
    <w:rsid w:val="00BF0381"/>
    <w:rsid w:val="00C357AA"/>
    <w:rsid w:val="00CC379E"/>
    <w:rsid w:val="00CE1B97"/>
    <w:rsid w:val="00D52CEA"/>
    <w:rsid w:val="00D6636F"/>
    <w:rsid w:val="00D76E25"/>
    <w:rsid w:val="00E07CAF"/>
    <w:rsid w:val="00E20FE7"/>
    <w:rsid w:val="00E61E48"/>
    <w:rsid w:val="00EA02EE"/>
    <w:rsid w:val="00EA0904"/>
    <w:rsid w:val="00EF498F"/>
    <w:rsid w:val="00EF5C2B"/>
    <w:rsid w:val="00F206C0"/>
    <w:rsid w:val="00F23F95"/>
    <w:rsid w:val="00F52496"/>
    <w:rsid w:val="00FF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A9EB7F"/>
  <w15:chartTrackingRefBased/>
  <w15:docId w15:val="{8D5C9DBA-D5C9-4A42-8B23-26984AA5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5F25"/>
  </w:style>
  <w:style w:type="paragraph" w:styleId="Stopka">
    <w:name w:val="footer"/>
    <w:basedOn w:val="Normalny"/>
    <w:link w:val="StopkaZnak"/>
    <w:uiPriority w:val="99"/>
    <w:unhideWhenUsed/>
    <w:rsid w:val="00825F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825F25"/>
  </w:style>
  <w:style w:type="character" w:styleId="Hipercze">
    <w:name w:val="Hyperlink"/>
    <w:basedOn w:val="Domylnaczcionkaakapitu"/>
    <w:uiPriority w:val="99"/>
    <w:unhideWhenUsed/>
    <w:rsid w:val="0080362E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0362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8036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362E"/>
    <w:rPr>
      <w:vertAlign w:val="superscript"/>
    </w:rPr>
  </w:style>
  <w:style w:type="paragraph" w:styleId="Akapitzlist">
    <w:name w:val="List Paragraph"/>
    <w:basedOn w:val="Normalny"/>
    <w:uiPriority w:val="34"/>
    <w:qFormat/>
    <w:rsid w:val="00F524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9465F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4B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4BD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4B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ktor@kedzierzynkozl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2</Pages>
  <Words>998</Words>
  <Characters>5988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bsek</cp:lastModifiedBy>
  <cp:revision>29</cp:revision>
  <cp:lastPrinted>2023-04-27T11:24:00Z</cp:lastPrinted>
  <dcterms:created xsi:type="dcterms:W3CDTF">2022-02-01T11:30:00Z</dcterms:created>
  <dcterms:modified xsi:type="dcterms:W3CDTF">2023-04-28T11:48:00Z</dcterms:modified>
</cp:coreProperties>
</file>